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27" w:rsidRDefault="004D3027" w:rsidP="004D3027">
      <w:pPr>
        <w:jc w:val="center"/>
        <w:rPr>
          <w:rFonts w:ascii="Calibri" w:eastAsia="MS Mincho" w:hAnsi="Calibri" w:cs="Calibri"/>
          <w:b/>
          <w:color w:val="FFFFFF"/>
          <w:kern w:val="2"/>
          <w:sz w:val="22"/>
          <w:szCs w:val="22"/>
          <w:lang w:eastAsia="ja-JP"/>
        </w:rPr>
      </w:pPr>
      <w:r w:rsidRPr="004D3027">
        <w:rPr>
          <w:rFonts w:ascii="Arial" w:hAnsi="Arial" w:cs="Arial"/>
        </w:rPr>
        <w:t>Area Studies Centers Conference Grant Budget</w:t>
      </w:r>
    </w:p>
    <w:p w:rsidR="004D3027" w:rsidRPr="004D3027" w:rsidRDefault="004D3027" w:rsidP="004D3027">
      <w:pPr>
        <w:jc w:val="center"/>
        <w:rPr>
          <w:rFonts w:ascii="Calibri" w:eastAsia="MS Mincho" w:hAnsi="Calibri" w:cs="Calibri"/>
          <w:b/>
          <w:color w:val="FFFFFF"/>
          <w:kern w:val="2"/>
          <w:sz w:val="22"/>
          <w:szCs w:val="22"/>
          <w:lang w:eastAsia="ja-JP"/>
        </w:rPr>
      </w:pPr>
      <w:bookmarkStart w:id="0" w:name="_GoBack"/>
      <w:bookmarkEnd w:id="0"/>
      <w:r w:rsidRPr="004D3027">
        <w:rPr>
          <w:rFonts w:ascii="Calibri" w:eastAsia="MS Mincho" w:hAnsi="Calibri" w:cs="Calibri"/>
          <w:b/>
          <w:color w:val="FFFFFF"/>
          <w:kern w:val="2"/>
          <w:sz w:val="22"/>
          <w:szCs w:val="22"/>
          <w:lang w:eastAsia="ja-JP"/>
        </w:rPr>
        <w:t xml:space="preserve"> 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83"/>
        <w:gridCol w:w="1098"/>
        <w:gridCol w:w="1462"/>
        <w:gridCol w:w="7"/>
        <w:gridCol w:w="1208"/>
        <w:gridCol w:w="7"/>
        <w:gridCol w:w="1375"/>
        <w:gridCol w:w="1732"/>
      </w:tblGrid>
      <w:tr w:rsidR="004D3027" w:rsidRPr="00F4462E" w:rsidTr="004D3027">
        <w:trPr>
          <w:trHeight w:val="280"/>
        </w:trPr>
        <w:tc>
          <w:tcPr>
            <w:tcW w:w="2353" w:type="dxa"/>
            <w:gridSpan w:val="2"/>
            <w:shd w:val="clear" w:color="auto" w:fill="808080"/>
          </w:tcPr>
          <w:p w:rsidR="004D3027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Cost</w:t>
            </w:r>
          </w:p>
        </w:tc>
        <w:tc>
          <w:tcPr>
            <w:tcW w:w="1469" w:type="dxa"/>
            <w:gridSpan w:val="2"/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Request to  ASC Grant</w:t>
            </w:r>
          </w:p>
        </w:tc>
        <w:tc>
          <w:tcPr>
            <w:tcW w:w="1215" w:type="dxa"/>
            <w:gridSpan w:val="2"/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Other Sources</w:t>
            </w:r>
          </w:p>
        </w:tc>
        <w:tc>
          <w:tcPr>
            <w:tcW w:w="1732" w:type="dxa"/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Notes*</w:t>
            </w:r>
          </w:p>
        </w:tc>
      </w:tr>
      <w:tr w:rsidR="004D3027" w:rsidRPr="00F4462E" w:rsidTr="004D3027">
        <w:trPr>
          <w:trHeight w:val="264"/>
        </w:trPr>
        <w:tc>
          <w:tcPr>
            <w:tcW w:w="1470" w:type="dxa"/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2" w:type="dxa"/>
            <w:gridSpan w:val="8"/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Honorarium</w:t>
            </w: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Subtotal Honorarium</w:t>
            </w: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1470" w:type="dxa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2" w:type="dxa"/>
            <w:gridSpan w:val="8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Transportation</w:t>
            </w: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Subtotal Transportation</w:t>
            </w: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312"/>
        </w:trPr>
        <w:tc>
          <w:tcPr>
            <w:tcW w:w="1470" w:type="dxa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2" w:type="dxa"/>
            <w:gridSpan w:val="8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Accommodation</w:t>
            </w:r>
          </w:p>
        </w:tc>
      </w:tr>
      <w:tr w:rsidR="004D3027" w:rsidRPr="00F4462E" w:rsidTr="004D3027">
        <w:trPr>
          <w:trHeight w:val="169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37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169"/>
        </w:trPr>
        <w:tc>
          <w:tcPr>
            <w:tcW w:w="23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Subtotal Accommodation</w:t>
            </w: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3"/>
        </w:trPr>
        <w:tc>
          <w:tcPr>
            <w:tcW w:w="1470" w:type="dxa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2" w:type="dxa"/>
            <w:gridSpan w:val="8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Printing Cost of Program, Leaflet and Catalog</w:t>
            </w:r>
          </w:p>
        </w:tc>
      </w:tr>
      <w:tr w:rsidR="004D3027" w:rsidRPr="00F4462E" w:rsidTr="004D3027">
        <w:trPr>
          <w:trHeight w:val="315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315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315"/>
        </w:trPr>
        <w:tc>
          <w:tcPr>
            <w:tcW w:w="23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Subtotal Printing Cost</w:t>
            </w: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41"/>
        </w:trPr>
        <w:tc>
          <w:tcPr>
            <w:tcW w:w="1470" w:type="dxa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2" w:type="dxa"/>
            <w:gridSpan w:val="8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Publicity</w:t>
            </w:r>
          </w:p>
        </w:tc>
      </w:tr>
      <w:tr w:rsidR="004D3027" w:rsidRPr="00F4462E" w:rsidTr="004D3027">
        <w:trPr>
          <w:trHeight w:val="259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59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59"/>
        </w:trPr>
        <w:tc>
          <w:tcPr>
            <w:tcW w:w="23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Subtotal Publicity</w:t>
            </w: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65"/>
        </w:trPr>
        <w:tc>
          <w:tcPr>
            <w:tcW w:w="1470" w:type="dxa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2" w:type="dxa"/>
            <w:gridSpan w:val="8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Shipping of Materials</w:t>
            </w:r>
          </w:p>
        </w:tc>
      </w:tr>
      <w:tr w:rsidR="004D3027" w:rsidRPr="00F4462E" w:rsidTr="004D3027">
        <w:trPr>
          <w:trHeight w:val="257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57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57"/>
        </w:trPr>
        <w:tc>
          <w:tcPr>
            <w:tcW w:w="23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Subtotal Shipping</w:t>
            </w: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47"/>
        </w:trPr>
        <w:tc>
          <w:tcPr>
            <w:tcW w:w="1470" w:type="dxa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2" w:type="dxa"/>
            <w:gridSpan w:val="8"/>
            <w:tcBorders>
              <w:top w:val="double" w:sz="4" w:space="0" w:color="auto"/>
            </w:tcBorders>
            <w:shd w:val="clear" w:color="auto" w:fill="D9D9D9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</w:tr>
      <w:tr w:rsidR="004D3027" w:rsidRPr="00F4462E" w:rsidTr="004D3027">
        <w:trPr>
          <w:trHeight w:val="325"/>
        </w:trPr>
        <w:tc>
          <w:tcPr>
            <w:tcW w:w="2353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132"/>
        </w:trPr>
        <w:tc>
          <w:tcPr>
            <w:tcW w:w="23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4462E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Subtotal Other</w:t>
            </w: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109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Total Cost</w:t>
            </w:r>
          </w:p>
        </w:tc>
        <w:tc>
          <w:tcPr>
            <w:tcW w:w="1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Total Request ASC Grant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Total Other Sources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4D3027" w:rsidRPr="00F4462E" w:rsidTr="004D3027">
        <w:trPr>
          <w:trHeight w:val="271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62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4462E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3027" w:rsidRPr="00F4462E" w:rsidRDefault="004D3027" w:rsidP="00AE4DC9">
            <w:pPr>
              <w:pStyle w:val="NormalIndent"/>
              <w:tabs>
                <w:tab w:val="left" w:pos="360"/>
              </w:tabs>
              <w:ind w:left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71023" w:rsidRPr="00215F93" w:rsidRDefault="00671023" w:rsidP="00215F93"/>
    <w:sectPr w:rsidR="00671023" w:rsidRPr="0021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3"/>
    <w:rsid w:val="00215F93"/>
    <w:rsid w:val="004D3027"/>
    <w:rsid w:val="006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1561"/>
  <w15:chartTrackingRefBased/>
  <w15:docId w15:val="{43271269-35CB-4CDF-A3E6-05CE1C5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15F93"/>
    <w:pPr>
      <w:widowControl w:val="0"/>
      <w:overflowPunct w:val="0"/>
      <w:autoSpaceDE w:val="0"/>
      <w:autoSpaceDN w:val="0"/>
      <w:adjustRightInd w:val="0"/>
      <w:ind w:left="851"/>
      <w:jc w:val="both"/>
      <w:textAlignment w:val="baseline"/>
    </w:pPr>
    <w:rPr>
      <w:rFonts w:ascii="Century" w:eastAsia="MS Mincho" w:hAnsi="Century"/>
      <w:kern w:val="2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Kunkler, Eileen M.</dc:creator>
  <cp:keywords/>
  <dc:description/>
  <cp:lastModifiedBy>Kunkler, Eileen M.</cp:lastModifiedBy>
  <cp:revision>2</cp:revision>
  <dcterms:created xsi:type="dcterms:W3CDTF">2019-10-25T16:36:00Z</dcterms:created>
  <dcterms:modified xsi:type="dcterms:W3CDTF">2019-10-26T23:25:00Z</dcterms:modified>
</cp:coreProperties>
</file>